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4C5E" w14:textId="77777777" w:rsidR="006C392B" w:rsidRPr="00922014" w:rsidRDefault="006C392B" w:rsidP="00922014">
      <w:pPr>
        <w:shd w:val="clear" w:color="auto" w:fill="FFFFFF"/>
        <w:spacing w:after="0" w:line="360" w:lineRule="atLeast"/>
        <w:jc w:val="center"/>
        <w:outlineLvl w:val="3"/>
        <w:rPr>
          <w:rFonts w:ascii="Times New Roman" w:eastAsia="Times New Roman" w:hAnsi="Times New Roman" w:cs="Times New Roman"/>
          <w:b/>
          <w:bCs/>
          <w:color w:val="000000"/>
          <w:sz w:val="32"/>
          <w:szCs w:val="20"/>
        </w:rPr>
      </w:pPr>
      <w:r w:rsidRPr="00922014">
        <w:rPr>
          <w:rFonts w:ascii="Times New Roman" w:eastAsia="Times New Roman" w:hAnsi="Times New Roman" w:cs="Times New Roman"/>
          <w:b/>
          <w:bCs/>
          <w:color w:val="000000"/>
          <w:sz w:val="32"/>
          <w:szCs w:val="20"/>
        </w:rPr>
        <w:t>Hire terms and conditions</w:t>
      </w:r>
    </w:p>
    <w:p w14:paraId="095B973B" w14:textId="77777777" w:rsidR="00FA45D2" w:rsidRPr="006E3484" w:rsidRDefault="00467DA7"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Hire Agreement</w:t>
      </w:r>
      <w:r w:rsidR="006C392B" w:rsidRPr="006E3484">
        <w:rPr>
          <w:rFonts w:ascii="Times New Roman" w:eastAsia="Times New Roman" w:hAnsi="Times New Roman" w:cs="Times New Roman"/>
          <w:color w:val="0A0A0A"/>
          <w:sz w:val="24"/>
          <w:szCs w:val="20"/>
        </w:rPr>
        <w:t xml:space="preserve"> of </w:t>
      </w:r>
      <w:r w:rsidR="00DF76EA" w:rsidRPr="006E3484">
        <w:rPr>
          <w:rFonts w:ascii="Times New Roman" w:eastAsia="Times New Roman" w:hAnsi="Times New Roman" w:cs="Times New Roman"/>
          <w:color w:val="0A0A0A"/>
          <w:sz w:val="24"/>
          <w:szCs w:val="20"/>
        </w:rPr>
        <w:t>Brent Indian Association</w:t>
      </w:r>
      <w:r w:rsidR="006C392B" w:rsidRPr="006E3484">
        <w:rPr>
          <w:rFonts w:ascii="Times New Roman" w:eastAsia="Times New Roman" w:hAnsi="Times New Roman" w:cs="Times New Roman"/>
          <w:color w:val="0A0A0A"/>
          <w:sz w:val="24"/>
          <w:szCs w:val="20"/>
        </w:rPr>
        <w:t xml:space="preserve"> ("</w:t>
      </w:r>
      <w:r w:rsidR="006C392B" w:rsidRPr="006E3484">
        <w:rPr>
          <w:rFonts w:ascii="Times New Roman" w:eastAsia="Times New Roman" w:hAnsi="Times New Roman" w:cs="Times New Roman"/>
          <w:b/>
          <w:bCs/>
          <w:color w:val="0A0A0A"/>
          <w:sz w:val="24"/>
          <w:szCs w:val="20"/>
        </w:rPr>
        <w:t>the Hall</w:t>
      </w:r>
      <w:r w:rsidR="006C392B" w:rsidRPr="006E3484">
        <w:rPr>
          <w:rFonts w:ascii="Times New Roman" w:eastAsia="Times New Roman" w:hAnsi="Times New Roman" w:cs="Times New Roman"/>
          <w:color w:val="0A0A0A"/>
          <w:sz w:val="24"/>
          <w:szCs w:val="20"/>
        </w:rPr>
        <w:t>") are subject to these Standard Terms and Conditions of Hire and any Special Conditions of Hire arising from the purpose of hire (hereafter jointly referred to as </w:t>
      </w:r>
      <w:r w:rsidR="006C392B" w:rsidRPr="006E3484">
        <w:rPr>
          <w:rFonts w:ascii="Times New Roman" w:eastAsia="Times New Roman" w:hAnsi="Times New Roman" w:cs="Times New Roman"/>
          <w:b/>
          <w:bCs/>
          <w:color w:val="0A0A0A"/>
          <w:sz w:val="24"/>
          <w:szCs w:val="20"/>
        </w:rPr>
        <w:t>"Hall Conditions"</w:t>
      </w:r>
      <w:r w:rsidR="006C392B" w:rsidRPr="006E3484">
        <w:rPr>
          <w:rFonts w:ascii="Times New Roman" w:eastAsia="Times New Roman" w:hAnsi="Times New Roman" w:cs="Times New Roman"/>
          <w:color w:val="0A0A0A"/>
          <w:sz w:val="24"/>
          <w:szCs w:val="20"/>
        </w:rPr>
        <w:t>).</w:t>
      </w:r>
      <w:r w:rsidR="006C392B" w:rsidRPr="006E3484">
        <w:rPr>
          <w:rFonts w:ascii="Times New Roman" w:eastAsia="Times New Roman" w:hAnsi="Times New Roman" w:cs="Times New Roman"/>
          <w:color w:val="0A0A0A"/>
          <w:sz w:val="24"/>
          <w:szCs w:val="20"/>
        </w:rPr>
        <w:br/>
        <w:t>No exclusion of any term or condition can apply unless specifically granted in writing.</w:t>
      </w:r>
      <w:r w:rsidR="006C392B" w:rsidRPr="006E3484">
        <w:rPr>
          <w:rFonts w:ascii="Times New Roman" w:eastAsia="Times New Roman" w:hAnsi="Times New Roman" w:cs="Times New Roman"/>
          <w:color w:val="0A0A0A"/>
          <w:sz w:val="24"/>
          <w:szCs w:val="20"/>
        </w:rPr>
        <w:br/>
      </w:r>
      <w:r w:rsidR="006C392B" w:rsidRPr="006E3484">
        <w:rPr>
          <w:rFonts w:ascii="Times New Roman" w:eastAsia="Times New Roman" w:hAnsi="Times New Roman" w:cs="Times New Roman"/>
          <w:b/>
          <w:bCs/>
          <w:color w:val="0A0A0A"/>
          <w:sz w:val="24"/>
          <w:szCs w:val="20"/>
        </w:rPr>
        <w:t>The Hirer undertakes </w:t>
      </w:r>
      <w:r w:rsidR="006C392B" w:rsidRPr="006E3484">
        <w:rPr>
          <w:rFonts w:ascii="Times New Roman" w:eastAsia="Times New Roman" w:hAnsi="Times New Roman" w:cs="Times New Roman"/>
          <w:color w:val="0A0A0A"/>
          <w:sz w:val="24"/>
          <w:szCs w:val="20"/>
        </w:rPr>
        <w:t>to appoint a sufficient number of competent persons, aged 18 or over, to provide adequate supe</w:t>
      </w:r>
      <w:r w:rsidRPr="006E3484">
        <w:rPr>
          <w:rFonts w:ascii="Times New Roman" w:eastAsia="Times New Roman" w:hAnsi="Times New Roman" w:cs="Times New Roman"/>
          <w:color w:val="0A0A0A"/>
          <w:sz w:val="24"/>
          <w:szCs w:val="20"/>
        </w:rPr>
        <w:t xml:space="preserve">rvision throughout the hiring </w:t>
      </w:r>
      <w:r w:rsidR="006C392B" w:rsidRPr="006E3484">
        <w:rPr>
          <w:rFonts w:ascii="Times New Roman" w:eastAsia="Times New Roman" w:hAnsi="Times New Roman" w:cs="Times New Roman"/>
          <w:color w:val="0A0A0A"/>
          <w:sz w:val="24"/>
          <w:szCs w:val="20"/>
        </w:rPr>
        <w:t xml:space="preserve">to ensure the provisions and stipulations referred to in the Hall Conditions and any applicable </w:t>
      </w:r>
      <w:proofErr w:type="spellStart"/>
      <w:r w:rsidR="006C392B" w:rsidRPr="006E3484">
        <w:rPr>
          <w:rFonts w:ascii="Times New Roman" w:eastAsia="Times New Roman" w:hAnsi="Times New Roman" w:cs="Times New Roman"/>
          <w:color w:val="0A0A0A"/>
          <w:sz w:val="24"/>
          <w:szCs w:val="20"/>
        </w:rPr>
        <w:t>licences</w:t>
      </w:r>
      <w:proofErr w:type="spellEnd"/>
      <w:r w:rsidR="006C392B" w:rsidRPr="006E3484">
        <w:rPr>
          <w:rFonts w:ascii="Times New Roman" w:eastAsia="Times New Roman" w:hAnsi="Times New Roman" w:cs="Times New Roman"/>
          <w:color w:val="0A0A0A"/>
          <w:sz w:val="24"/>
          <w:szCs w:val="20"/>
        </w:rPr>
        <w:t xml:space="preserve"> are complied with.</w:t>
      </w:r>
      <w:r w:rsidR="006C392B" w:rsidRPr="006E3484">
        <w:rPr>
          <w:rFonts w:ascii="Times New Roman" w:eastAsia="Times New Roman" w:hAnsi="Times New Roman" w:cs="Times New Roman"/>
          <w:color w:val="0A0A0A"/>
          <w:sz w:val="24"/>
          <w:szCs w:val="20"/>
        </w:rPr>
        <w:br/>
      </w:r>
      <w:r w:rsidR="006C392B" w:rsidRPr="006E3484">
        <w:rPr>
          <w:rFonts w:ascii="Times New Roman" w:eastAsia="Times New Roman" w:hAnsi="Times New Roman" w:cs="Times New Roman"/>
          <w:b/>
          <w:bCs/>
          <w:color w:val="0A0A0A"/>
          <w:sz w:val="24"/>
          <w:szCs w:val="20"/>
        </w:rPr>
        <w:t>3. The Hirer is responsible during the whole period of hire for making sure t</w:t>
      </w:r>
      <w:r w:rsidR="00DF76EA" w:rsidRPr="006E3484">
        <w:rPr>
          <w:rFonts w:ascii="Times New Roman" w:eastAsia="Times New Roman" w:hAnsi="Times New Roman" w:cs="Times New Roman"/>
          <w:b/>
          <w:bCs/>
          <w:color w:val="0A0A0A"/>
          <w:sz w:val="24"/>
          <w:szCs w:val="20"/>
        </w:rPr>
        <w:t>hat:</w:t>
      </w:r>
    </w:p>
    <w:p w14:paraId="19C56730"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Number of people using the hall is not more than that permitted.</w:t>
      </w:r>
    </w:p>
    <w:p w14:paraId="45144B1E"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Use of premises namely the building, its fabric and contents, its access, car park and surrounding land, is fully supervised to keep those premises safe from damage or change of any sort.</w:t>
      </w:r>
    </w:p>
    <w:p w14:paraId="36929DF5"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The purpose and conduct of the hire does not disrupt the use of any room hired by others.</w:t>
      </w:r>
    </w:p>
    <w:p w14:paraId="31C29499"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proofErr w:type="spellStart"/>
      <w:r w:rsidRPr="006E3484">
        <w:rPr>
          <w:rFonts w:ascii="Times New Roman" w:eastAsia="Times New Roman" w:hAnsi="Times New Roman" w:cs="Times New Roman"/>
          <w:color w:val="0A0A0A"/>
          <w:sz w:val="24"/>
          <w:szCs w:val="20"/>
        </w:rPr>
        <w:t>Behaviour</w:t>
      </w:r>
      <w:proofErr w:type="spellEnd"/>
      <w:r w:rsidRPr="006E3484">
        <w:rPr>
          <w:rFonts w:ascii="Times New Roman" w:eastAsia="Times New Roman" w:hAnsi="Times New Roman" w:cs="Times New Roman"/>
          <w:color w:val="0A0A0A"/>
          <w:sz w:val="24"/>
          <w:szCs w:val="20"/>
        </w:rPr>
        <w:t xml:space="preserve"> of all persons, whatever their capacity, using the premises, remains under control.</w:t>
      </w:r>
    </w:p>
    <w:p w14:paraId="10CB8E32"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Car parking arrangements are controlled to avoid obstruction of the highway.</w:t>
      </w:r>
    </w:p>
    <w:p w14:paraId="6C1ADB1E"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No excessive noise occurs during the hire.</w:t>
      </w:r>
    </w:p>
    <w:p w14:paraId="5D550EA0"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 xml:space="preserve">A minimum of noise is made by any person on arrival or departure particularly late at night or early morning in respect of our </w:t>
      </w:r>
      <w:proofErr w:type="spellStart"/>
      <w:r w:rsidRPr="006E3484">
        <w:rPr>
          <w:rFonts w:ascii="Times New Roman" w:eastAsia="Times New Roman" w:hAnsi="Times New Roman" w:cs="Times New Roman"/>
          <w:color w:val="0A0A0A"/>
          <w:sz w:val="24"/>
          <w:szCs w:val="20"/>
        </w:rPr>
        <w:t>neighbours</w:t>
      </w:r>
      <w:proofErr w:type="spellEnd"/>
      <w:r w:rsidRPr="006E3484">
        <w:rPr>
          <w:rFonts w:ascii="Times New Roman" w:eastAsia="Times New Roman" w:hAnsi="Times New Roman" w:cs="Times New Roman"/>
          <w:color w:val="0A0A0A"/>
          <w:sz w:val="24"/>
          <w:szCs w:val="20"/>
        </w:rPr>
        <w:t>.</w:t>
      </w:r>
    </w:p>
    <w:p w14:paraId="231EEC5D" w14:textId="77777777" w:rsidR="006C392B"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Any electrical appliances brought onto the premises for use shall be certified safe and in good working order, and used in a safe manner, using residual current circuit breakers where appropriate.</w:t>
      </w:r>
    </w:p>
    <w:p w14:paraId="745E7643"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The premises are NOT sub- hired or use</w:t>
      </w:r>
      <w:r w:rsidR="00467DA7" w:rsidRPr="006E3484">
        <w:rPr>
          <w:rFonts w:ascii="Times New Roman" w:eastAsia="Times New Roman" w:hAnsi="Times New Roman" w:cs="Times New Roman"/>
          <w:color w:val="0A0A0A"/>
          <w:sz w:val="24"/>
          <w:szCs w:val="20"/>
        </w:rPr>
        <w:t>d</w:t>
      </w:r>
      <w:r w:rsidRPr="006E3484">
        <w:rPr>
          <w:rFonts w:ascii="Times New Roman" w:eastAsia="Times New Roman" w:hAnsi="Times New Roman" w:cs="Times New Roman"/>
          <w:color w:val="0A0A0A"/>
          <w:sz w:val="24"/>
          <w:szCs w:val="20"/>
        </w:rPr>
        <w:t xml:space="preserve"> for any purpose other than that described in the hire agreement.</w:t>
      </w:r>
    </w:p>
    <w:p w14:paraId="66EBD74E"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The premises are NOT used by the hirer or anyone else for any unlawful purpose or in any unlawful way.</w:t>
      </w:r>
    </w:p>
    <w:p w14:paraId="00AFCBFE"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Nothing that may endanger the premises is allowed to be brought onto the premises.</w:t>
      </w:r>
    </w:p>
    <w:p w14:paraId="73317E07"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NO action is allowed that may render any insurance</w:t>
      </w:r>
      <w:r w:rsidR="00FA45D2" w:rsidRPr="006E3484">
        <w:rPr>
          <w:rFonts w:ascii="Times New Roman" w:eastAsia="Times New Roman" w:hAnsi="Times New Roman" w:cs="Times New Roman"/>
          <w:color w:val="0A0A0A"/>
          <w:sz w:val="24"/>
          <w:szCs w:val="20"/>
        </w:rPr>
        <w:t xml:space="preserve"> cover for the premises invalid. </w:t>
      </w:r>
    </w:p>
    <w:p w14:paraId="4CBCB992" w14:textId="77777777" w:rsidR="00FA45D2" w:rsidRPr="006E3484" w:rsidRDefault="00DE6CBD"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No smoking i</w:t>
      </w:r>
      <w:r w:rsidR="00467DA7" w:rsidRPr="006E3484">
        <w:rPr>
          <w:rFonts w:ascii="Times New Roman" w:eastAsia="Times New Roman" w:hAnsi="Times New Roman" w:cs="Times New Roman"/>
          <w:color w:val="0A0A0A"/>
          <w:sz w:val="24"/>
          <w:szCs w:val="20"/>
        </w:rPr>
        <w:t>s a</w:t>
      </w:r>
      <w:r w:rsidRPr="006E3484">
        <w:rPr>
          <w:rFonts w:ascii="Times New Roman" w:eastAsia="Times New Roman" w:hAnsi="Times New Roman" w:cs="Times New Roman"/>
          <w:color w:val="0A0A0A"/>
          <w:sz w:val="24"/>
          <w:szCs w:val="20"/>
        </w:rPr>
        <w:t>llowed anywhere in the premises.</w:t>
      </w:r>
    </w:p>
    <w:p w14:paraId="7F27F21F" w14:textId="77777777" w:rsidR="006C392B"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NO LPG appliances or highly flammable substances are brought onto the premises, without permission of the hall.</w:t>
      </w:r>
    </w:p>
    <w:p w14:paraId="3A809888" w14:textId="77777777" w:rsidR="00DE6CBD" w:rsidRPr="006E3484" w:rsidRDefault="006C392B" w:rsidP="00922014">
      <w:pPr>
        <w:shd w:val="clear" w:color="auto" w:fill="FFFFFF"/>
        <w:spacing w:after="0" w:line="360" w:lineRule="atLeast"/>
        <w:rPr>
          <w:rFonts w:ascii="Times New Roman" w:eastAsia="Times New Roman" w:hAnsi="Times New Roman" w:cs="Times New Roman"/>
          <w:b/>
          <w:bCs/>
          <w:color w:val="0A0A0A"/>
          <w:sz w:val="24"/>
          <w:szCs w:val="20"/>
        </w:rPr>
      </w:pPr>
      <w:r w:rsidRPr="006E3484">
        <w:rPr>
          <w:rFonts w:ascii="Times New Roman" w:eastAsia="Times New Roman" w:hAnsi="Times New Roman" w:cs="Times New Roman"/>
          <w:b/>
          <w:bCs/>
          <w:color w:val="0A0A0A"/>
          <w:sz w:val="24"/>
          <w:szCs w:val="20"/>
        </w:rPr>
        <w:t>5. The Hirer is responsible at the end of the hire for making sure that</w:t>
      </w:r>
      <w:r w:rsidR="00DE6CBD" w:rsidRPr="006E3484">
        <w:rPr>
          <w:rFonts w:ascii="Times New Roman" w:eastAsia="Times New Roman" w:hAnsi="Times New Roman" w:cs="Times New Roman"/>
          <w:b/>
          <w:bCs/>
          <w:color w:val="0A0A0A"/>
          <w:sz w:val="24"/>
          <w:szCs w:val="20"/>
        </w:rPr>
        <w:t>:</w:t>
      </w:r>
    </w:p>
    <w:p w14:paraId="72686A40" w14:textId="77777777" w:rsidR="00FA45D2"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Everything is left clean and tidy with rubbish removed</w:t>
      </w:r>
      <w:r w:rsidR="00DE6CBD" w:rsidRPr="006E3484">
        <w:rPr>
          <w:rFonts w:ascii="Times New Roman" w:eastAsia="Times New Roman" w:hAnsi="Times New Roman" w:cs="Times New Roman"/>
          <w:color w:val="0A0A0A"/>
          <w:sz w:val="24"/>
          <w:szCs w:val="20"/>
        </w:rPr>
        <w:t xml:space="preserve"> from the premises</w:t>
      </w:r>
      <w:r w:rsidRPr="006E3484">
        <w:rPr>
          <w:rFonts w:ascii="Times New Roman" w:eastAsia="Times New Roman" w:hAnsi="Times New Roman" w:cs="Times New Roman"/>
          <w:color w:val="0A0A0A"/>
          <w:sz w:val="24"/>
          <w:szCs w:val="20"/>
        </w:rPr>
        <w:t>.</w:t>
      </w:r>
    </w:p>
    <w:p w14:paraId="2AC11914" w14:textId="77777777" w:rsidR="00741D21" w:rsidRPr="006E3484" w:rsidRDefault="00741D21"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Only 2 bags of rubbish are permitted to be deposited in the outside bin.</w:t>
      </w:r>
    </w:p>
    <w:p w14:paraId="4CEBE99C" w14:textId="77777777" w:rsidR="00922014" w:rsidRPr="006E3484" w:rsidRDefault="006C392B" w:rsidP="00922014">
      <w:pPr>
        <w:shd w:val="clear" w:color="auto" w:fill="FFFFFF"/>
        <w:spacing w:after="0" w:line="360" w:lineRule="atLeast"/>
        <w:rPr>
          <w:rFonts w:ascii="Times New Roman" w:eastAsia="Times New Roman" w:hAnsi="Times New Roman" w:cs="Times New Roman"/>
          <w:color w:val="0A0A0A"/>
          <w:sz w:val="24"/>
          <w:szCs w:val="20"/>
        </w:rPr>
      </w:pPr>
      <w:r w:rsidRPr="006E3484">
        <w:rPr>
          <w:rFonts w:ascii="Times New Roman" w:eastAsia="Times New Roman" w:hAnsi="Times New Roman" w:cs="Times New Roman"/>
          <w:color w:val="0A0A0A"/>
          <w:sz w:val="24"/>
          <w:szCs w:val="20"/>
        </w:rPr>
        <w:t>All equipment, chairs and tables have been retur</w:t>
      </w:r>
      <w:r w:rsidR="0004060E" w:rsidRPr="006E3484">
        <w:rPr>
          <w:rFonts w:ascii="Times New Roman" w:eastAsia="Times New Roman" w:hAnsi="Times New Roman" w:cs="Times New Roman"/>
          <w:color w:val="0A0A0A"/>
          <w:sz w:val="24"/>
          <w:szCs w:val="20"/>
        </w:rPr>
        <w:t>ned to storage positions tidily.</w:t>
      </w:r>
    </w:p>
    <w:p w14:paraId="116DDB3E" w14:textId="77777777" w:rsidR="006E3484" w:rsidRDefault="00FA45D2" w:rsidP="00922014">
      <w:pPr>
        <w:shd w:val="clear" w:color="auto" w:fill="FFFFFF"/>
        <w:spacing w:after="0" w:line="360" w:lineRule="atLeast"/>
        <w:rPr>
          <w:rFonts w:ascii="Times New Roman" w:eastAsia="Times New Roman" w:hAnsi="Times New Roman" w:cs="Times New Roman"/>
          <w:b/>
          <w:bCs/>
          <w:color w:val="0A0A0A"/>
          <w:sz w:val="24"/>
          <w:szCs w:val="20"/>
        </w:rPr>
      </w:pPr>
      <w:r w:rsidRPr="006E3484">
        <w:rPr>
          <w:rFonts w:ascii="Times New Roman" w:eastAsia="Times New Roman" w:hAnsi="Times New Roman" w:cs="Times New Roman"/>
          <w:b/>
          <w:bCs/>
          <w:color w:val="0A0A0A"/>
          <w:sz w:val="24"/>
          <w:szCs w:val="20"/>
        </w:rPr>
        <w:t>6</w:t>
      </w:r>
      <w:r w:rsidR="006C392B" w:rsidRPr="006E3484">
        <w:rPr>
          <w:rFonts w:ascii="Times New Roman" w:eastAsia="Times New Roman" w:hAnsi="Times New Roman" w:cs="Times New Roman"/>
          <w:b/>
          <w:bCs/>
          <w:color w:val="0A0A0A"/>
          <w:sz w:val="24"/>
          <w:szCs w:val="20"/>
        </w:rPr>
        <w:t>. Indemnity from the Hirer The Hirer shall </w:t>
      </w:r>
      <w:r w:rsidR="006C392B" w:rsidRPr="006E3484">
        <w:rPr>
          <w:rFonts w:ascii="Times New Roman" w:eastAsia="Times New Roman" w:hAnsi="Times New Roman" w:cs="Times New Roman"/>
          <w:color w:val="0A0A0A"/>
          <w:sz w:val="24"/>
          <w:szCs w:val="20"/>
        </w:rPr>
        <w:t>indemnify and keep indemnified each member of </w:t>
      </w:r>
      <w:r w:rsidR="006C392B" w:rsidRPr="006E3484">
        <w:rPr>
          <w:rFonts w:ascii="Times New Roman" w:eastAsia="Times New Roman" w:hAnsi="Times New Roman" w:cs="Times New Roman"/>
          <w:b/>
          <w:bCs/>
          <w:color w:val="0A0A0A"/>
          <w:sz w:val="24"/>
          <w:szCs w:val="20"/>
        </w:rPr>
        <w:t>the Hall’s </w:t>
      </w:r>
      <w:r w:rsidR="006C392B" w:rsidRPr="006E3484">
        <w:rPr>
          <w:rFonts w:ascii="Times New Roman" w:eastAsia="Times New Roman" w:hAnsi="Times New Roman" w:cs="Times New Roman"/>
          <w:color w:val="0A0A0A"/>
          <w:sz w:val="24"/>
          <w:szCs w:val="20"/>
        </w:rPr>
        <w:t xml:space="preserve"> Management Committee and </w:t>
      </w:r>
      <w:r w:rsidR="006C392B" w:rsidRPr="006E3484">
        <w:rPr>
          <w:rFonts w:ascii="Times New Roman" w:eastAsia="Times New Roman" w:hAnsi="Times New Roman" w:cs="Times New Roman"/>
          <w:b/>
          <w:bCs/>
          <w:color w:val="0A0A0A"/>
          <w:sz w:val="24"/>
          <w:szCs w:val="20"/>
        </w:rPr>
        <w:t>the Hall's </w:t>
      </w:r>
      <w:r w:rsidR="006C392B" w:rsidRPr="006E3484">
        <w:rPr>
          <w:rFonts w:ascii="Times New Roman" w:eastAsia="Times New Roman" w:hAnsi="Times New Roman" w:cs="Times New Roman"/>
          <w:color w:val="0A0A0A"/>
          <w:sz w:val="24"/>
          <w:szCs w:val="20"/>
        </w:rPr>
        <w:t>employees, volunteers, agents and invitees </w:t>
      </w:r>
      <w:r w:rsidR="006C392B" w:rsidRPr="006E3484">
        <w:rPr>
          <w:rFonts w:ascii="Times New Roman" w:eastAsia="Times New Roman" w:hAnsi="Times New Roman" w:cs="Times New Roman"/>
          <w:b/>
          <w:bCs/>
          <w:color w:val="0A0A0A"/>
          <w:sz w:val="24"/>
          <w:szCs w:val="20"/>
        </w:rPr>
        <w:t>against</w:t>
      </w:r>
      <w:r w:rsidR="006C392B" w:rsidRPr="006E3484">
        <w:rPr>
          <w:rFonts w:ascii="Times New Roman" w:eastAsia="Times New Roman" w:hAnsi="Times New Roman" w:cs="Times New Roman"/>
          <w:color w:val="0A0A0A"/>
          <w:sz w:val="24"/>
          <w:szCs w:val="20"/>
        </w:rPr>
        <w:t>: - (a) The cost of repair of any damage done to any part of the premises or the contents of the premises. (b) All actions, claims, and costs of proceedings arising from any breach of the Hall Conditions. (c) All claims in respect of damages, including damage for loss of property or injury to persons, arising as a result of the use of the premises (including the storage of equipment) by </w:t>
      </w:r>
      <w:r w:rsidR="006C392B" w:rsidRPr="006E3484">
        <w:rPr>
          <w:rFonts w:ascii="Times New Roman" w:eastAsia="Times New Roman" w:hAnsi="Times New Roman" w:cs="Times New Roman"/>
          <w:b/>
          <w:bCs/>
          <w:color w:val="0A0A0A"/>
          <w:sz w:val="24"/>
          <w:szCs w:val="20"/>
        </w:rPr>
        <w:t>the Hirer.</w:t>
      </w:r>
      <w:r w:rsidR="006C392B" w:rsidRPr="006E3484">
        <w:rPr>
          <w:rFonts w:ascii="Times New Roman" w:eastAsia="Times New Roman" w:hAnsi="Times New Roman" w:cs="Times New Roman"/>
          <w:b/>
          <w:bCs/>
          <w:color w:val="0A0A0A"/>
          <w:sz w:val="24"/>
          <w:szCs w:val="20"/>
        </w:rPr>
        <w:br/>
        <w:t>As directed by the Hall, the Hirer shall make good or pay for all damage (including accidental damage) to the premises or to the fixtures, fittings or conten</w:t>
      </w:r>
      <w:r w:rsidR="0004060E" w:rsidRPr="006E3484">
        <w:rPr>
          <w:rFonts w:ascii="Times New Roman" w:eastAsia="Times New Roman" w:hAnsi="Times New Roman" w:cs="Times New Roman"/>
          <w:b/>
          <w:bCs/>
          <w:color w:val="0A0A0A"/>
          <w:sz w:val="24"/>
          <w:szCs w:val="20"/>
        </w:rPr>
        <w:t>ts and for loss of contents.</w:t>
      </w:r>
    </w:p>
    <w:p w14:paraId="3E809DA2" w14:textId="3D96B356" w:rsidR="006C392B" w:rsidRPr="006E3484" w:rsidRDefault="00FA45D2" w:rsidP="006E3484">
      <w:pPr>
        <w:shd w:val="clear" w:color="auto" w:fill="FFFFFF"/>
        <w:spacing w:after="0" w:line="360" w:lineRule="atLeast"/>
        <w:ind w:right="-12"/>
        <w:rPr>
          <w:rFonts w:ascii="Times New Roman" w:eastAsia="Times New Roman" w:hAnsi="Times New Roman" w:cs="Times New Roman"/>
          <w:color w:val="0A0A0A"/>
          <w:sz w:val="24"/>
          <w:szCs w:val="20"/>
        </w:rPr>
      </w:pPr>
      <w:r w:rsidRPr="006E3484">
        <w:rPr>
          <w:rFonts w:ascii="Times New Roman" w:eastAsia="Times New Roman" w:hAnsi="Times New Roman" w:cs="Times New Roman"/>
          <w:b/>
          <w:bCs/>
          <w:color w:val="0A0A0A"/>
          <w:sz w:val="24"/>
          <w:szCs w:val="20"/>
        </w:rPr>
        <w:t>7</w:t>
      </w:r>
      <w:r w:rsidR="006C392B" w:rsidRPr="006E3484">
        <w:rPr>
          <w:rFonts w:ascii="Times New Roman" w:eastAsia="Times New Roman" w:hAnsi="Times New Roman" w:cs="Times New Roman"/>
          <w:b/>
          <w:bCs/>
          <w:color w:val="0A0A0A"/>
          <w:sz w:val="24"/>
          <w:szCs w:val="20"/>
        </w:rPr>
        <w:t>. Insurance A Commercial Hirer shall </w:t>
      </w:r>
      <w:r w:rsidR="006C392B" w:rsidRPr="006E3484">
        <w:rPr>
          <w:rFonts w:ascii="Times New Roman" w:eastAsia="Times New Roman" w:hAnsi="Times New Roman" w:cs="Times New Roman"/>
          <w:color w:val="0A0A0A"/>
          <w:sz w:val="24"/>
          <w:szCs w:val="20"/>
        </w:rPr>
        <w:t>take out adequate insurance to </w:t>
      </w:r>
      <w:r w:rsidR="006C392B" w:rsidRPr="006E3484">
        <w:rPr>
          <w:rFonts w:ascii="Times New Roman" w:eastAsia="Times New Roman" w:hAnsi="Times New Roman" w:cs="Times New Roman"/>
          <w:b/>
          <w:bCs/>
          <w:color w:val="0A0A0A"/>
          <w:sz w:val="24"/>
          <w:szCs w:val="20"/>
        </w:rPr>
        <w:t>insure the Hirer </w:t>
      </w:r>
      <w:r w:rsidR="006C392B" w:rsidRPr="006E3484">
        <w:rPr>
          <w:rFonts w:ascii="Times New Roman" w:eastAsia="Times New Roman" w:hAnsi="Times New Roman" w:cs="Times New Roman"/>
          <w:color w:val="0A0A0A"/>
          <w:sz w:val="24"/>
          <w:szCs w:val="20"/>
        </w:rPr>
        <w:t xml:space="preserve">and members of the Hirer's </w:t>
      </w:r>
      <w:proofErr w:type="spellStart"/>
      <w:r w:rsidR="006C392B" w:rsidRPr="006E3484">
        <w:rPr>
          <w:rFonts w:ascii="Times New Roman" w:eastAsia="Times New Roman" w:hAnsi="Times New Roman" w:cs="Times New Roman"/>
          <w:color w:val="0A0A0A"/>
          <w:sz w:val="24"/>
          <w:szCs w:val="20"/>
        </w:rPr>
        <w:t>organisation</w:t>
      </w:r>
      <w:proofErr w:type="spellEnd"/>
      <w:r w:rsidR="006C392B" w:rsidRPr="006E3484">
        <w:rPr>
          <w:rFonts w:ascii="Times New Roman" w:eastAsia="Times New Roman" w:hAnsi="Times New Roman" w:cs="Times New Roman"/>
          <w:color w:val="0A0A0A"/>
          <w:sz w:val="24"/>
          <w:szCs w:val="20"/>
        </w:rPr>
        <w:t xml:space="preserve"> and invitees against all claims arising as a result of' the hire, and on demand shall produce the policy and current receipt or other evidence of cover to the Bookings Clerk. Failure to produce such policy and </w:t>
      </w:r>
      <w:r w:rsidR="006C392B" w:rsidRPr="006E3484">
        <w:rPr>
          <w:rFonts w:ascii="Times New Roman" w:eastAsia="Times New Roman" w:hAnsi="Times New Roman" w:cs="Times New Roman"/>
          <w:color w:val="0A0A0A"/>
          <w:sz w:val="24"/>
          <w:szCs w:val="20"/>
        </w:rPr>
        <w:lastRenderedPageBreak/>
        <w:t>evidence of cover will render the hiring void and enable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to re-hire the premises to another hirer. Items stored by </w:t>
      </w:r>
      <w:r w:rsidR="006C392B" w:rsidRPr="006E3484">
        <w:rPr>
          <w:rFonts w:ascii="Times New Roman" w:eastAsia="Times New Roman" w:hAnsi="Times New Roman" w:cs="Times New Roman"/>
          <w:b/>
          <w:bCs/>
          <w:color w:val="0A0A0A"/>
          <w:sz w:val="24"/>
          <w:szCs w:val="20"/>
        </w:rPr>
        <w:t>any Hirer </w:t>
      </w:r>
      <w:r w:rsidR="006C392B" w:rsidRPr="006E3484">
        <w:rPr>
          <w:rFonts w:ascii="Times New Roman" w:eastAsia="Times New Roman" w:hAnsi="Times New Roman" w:cs="Times New Roman"/>
          <w:color w:val="0A0A0A"/>
          <w:sz w:val="24"/>
          <w:szCs w:val="20"/>
        </w:rPr>
        <w:t>in the building are not insured except by prior arrangement with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that is confirmed in writing by </w:t>
      </w:r>
      <w:r w:rsidR="006C392B" w:rsidRPr="006E3484">
        <w:rPr>
          <w:rFonts w:ascii="Times New Roman" w:eastAsia="Times New Roman" w:hAnsi="Times New Roman" w:cs="Times New Roman"/>
          <w:b/>
          <w:bCs/>
          <w:color w:val="0A0A0A"/>
          <w:sz w:val="24"/>
          <w:szCs w:val="20"/>
        </w:rPr>
        <w:t>the Hall</w:t>
      </w:r>
      <w:r w:rsidR="006C392B" w:rsidRPr="006E3484">
        <w:rPr>
          <w:rFonts w:ascii="Times New Roman" w:eastAsia="Times New Roman" w:hAnsi="Times New Roman" w:cs="Times New Roman"/>
          <w:color w:val="0A0A0A"/>
          <w:sz w:val="24"/>
          <w:szCs w:val="20"/>
        </w:rPr>
        <w:t>.</w:t>
      </w:r>
      <w:r w:rsidRPr="006E3484">
        <w:rPr>
          <w:rFonts w:ascii="Times New Roman" w:eastAsia="Times New Roman" w:hAnsi="Times New Roman" w:cs="Times New Roman"/>
          <w:b/>
          <w:bCs/>
          <w:color w:val="0A0A0A"/>
          <w:sz w:val="24"/>
          <w:szCs w:val="20"/>
        </w:rPr>
        <w:br/>
        <w:t>8</w:t>
      </w:r>
      <w:r w:rsidR="0004060E" w:rsidRPr="006E3484">
        <w:rPr>
          <w:rFonts w:ascii="Times New Roman" w:eastAsia="Times New Roman" w:hAnsi="Times New Roman" w:cs="Times New Roman"/>
          <w:b/>
          <w:bCs/>
          <w:color w:val="0A0A0A"/>
          <w:sz w:val="24"/>
          <w:szCs w:val="20"/>
        </w:rPr>
        <w:t>.</w:t>
      </w:r>
      <w:r w:rsidR="006C392B" w:rsidRPr="006E3484">
        <w:rPr>
          <w:rFonts w:ascii="Times New Roman" w:eastAsia="Times New Roman" w:hAnsi="Times New Roman" w:cs="Times New Roman"/>
          <w:b/>
          <w:bCs/>
          <w:color w:val="0A0A0A"/>
          <w:sz w:val="24"/>
          <w:szCs w:val="20"/>
        </w:rPr>
        <w:t>The Hirer must </w:t>
      </w:r>
      <w:r w:rsidR="006C392B" w:rsidRPr="006E3484">
        <w:rPr>
          <w:rFonts w:ascii="Times New Roman" w:eastAsia="Times New Roman" w:hAnsi="Times New Roman" w:cs="Times New Roman"/>
          <w:color w:val="0A0A0A"/>
          <w:sz w:val="24"/>
          <w:szCs w:val="20"/>
        </w:rPr>
        <w:t xml:space="preserve">report all accidents involving injury to the public to an </w:t>
      </w:r>
      <w:proofErr w:type="spellStart"/>
      <w:r w:rsidR="006C392B" w:rsidRPr="006E3484">
        <w:rPr>
          <w:rFonts w:ascii="Times New Roman" w:eastAsia="Times New Roman" w:hAnsi="Times New Roman" w:cs="Times New Roman"/>
          <w:color w:val="0A0A0A"/>
          <w:sz w:val="24"/>
          <w:szCs w:val="20"/>
        </w:rPr>
        <w:t>authorised</w:t>
      </w:r>
      <w:proofErr w:type="spellEnd"/>
      <w:r w:rsidR="006C392B" w:rsidRPr="006E3484">
        <w:rPr>
          <w:rFonts w:ascii="Times New Roman" w:eastAsia="Times New Roman" w:hAnsi="Times New Roman" w:cs="Times New Roman"/>
          <w:color w:val="0A0A0A"/>
          <w:sz w:val="24"/>
          <w:szCs w:val="20"/>
        </w:rPr>
        <w:t xml:space="preserve"> representative of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as soon as possible, and complete the relevant section in </w:t>
      </w:r>
      <w:r w:rsidR="006C392B" w:rsidRPr="006E3484">
        <w:rPr>
          <w:rFonts w:ascii="Times New Roman" w:eastAsia="Times New Roman" w:hAnsi="Times New Roman" w:cs="Times New Roman"/>
          <w:b/>
          <w:bCs/>
          <w:color w:val="0A0A0A"/>
          <w:sz w:val="24"/>
          <w:szCs w:val="20"/>
        </w:rPr>
        <w:t>the Hall’s Accident</w:t>
      </w:r>
      <w:r w:rsidR="0004060E" w:rsidRPr="006E3484">
        <w:rPr>
          <w:rFonts w:ascii="Times New Roman" w:eastAsia="Times New Roman" w:hAnsi="Times New Roman" w:cs="Times New Roman"/>
          <w:b/>
          <w:bCs/>
          <w:color w:val="0A0A0A"/>
          <w:sz w:val="24"/>
          <w:szCs w:val="20"/>
        </w:rPr>
        <w:t xml:space="preserve"> </w:t>
      </w:r>
      <w:r w:rsidR="006C392B" w:rsidRPr="006E3484">
        <w:rPr>
          <w:rFonts w:ascii="Times New Roman" w:eastAsia="Times New Roman" w:hAnsi="Times New Roman" w:cs="Times New Roman"/>
          <w:color w:val="0A0A0A"/>
          <w:sz w:val="24"/>
          <w:szCs w:val="20"/>
        </w:rPr>
        <w:t>Book. Any failure of equipment, either that belonging to </w:t>
      </w:r>
      <w:r w:rsidR="006C392B" w:rsidRPr="006E3484">
        <w:rPr>
          <w:rFonts w:ascii="Times New Roman" w:eastAsia="Times New Roman" w:hAnsi="Times New Roman" w:cs="Times New Roman"/>
          <w:b/>
          <w:bCs/>
          <w:color w:val="0A0A0A"/>
          <w:sz w:val="24"/>
          <w:szCs w:val="20"/>
        </w:rPr>
        <w:t>the Hall</w:t>
      </w:r>
      <w:r w:rsidR="006C392B" w:rsidRPr="006E3484">
        <w:rPr>
          <w:rFonts w:ascii="Times New Roman" w:eastAsia="Times New Roman" w:hAnsi="Times New Roman" w:cs="Times New Roman"/>
          <w:color w:val="0A0A0A"/>
          <w:sz w:val="24"/>
          <w:szCs w:val="20"/>
        </w:rPr>
        <w:t>, or brought in by </w:t>
      </w:r>
      <w:r w:rsidR="006C392B" w:rsidRPr="006E3484">
        <w:rPr>
          <w:rFonts w:ascii="Times New Roman" w:eastAsia="Times New Roman" w:hAnsi="Times New Roman" w:cs="Times New Roman"/>
          <w:b/>
          <w:bCs/>
          <w:color w:val="0A0A0A"/>
          <w:sz w:val="24"/>
          <w:szCs w:val="20"/>
        </w:rPr>
        <w:t>the Hirer </w:t>
      </w:r>
      <w:r w:rsidR="006C392B" w:rsidRPr="006E3484">
        <w:rPr>
          <w:rFonts w:ascii="Times New Roman" w:eastAsia="Times New Roman" w:hAnsi="Times New Roman" w:cs="Times New Roman"/>
          <w:color w:val="0A0A0A"/>
          <w:sz w:val="24"/>
          <w:szCs w:val="20"/>
        </w:rPr>
        <w:t xml:space="preserve">must also be reported as soon as possible. </w:t>
      </w:r>
      <w:r w:rsidRPr="006E3484">
        <w:rPr>
          <w:rFonts w:ascii="Times New Roman" w:eastAsia="Times New Roman" w:hAnsi="Times New Roman" w:cs="Times New Roman"/>
          <w:b/>
          <w:bCs/>
          <w:color w:val="0A0A0A"/>
          <w:sz w:val="24"/>
          <w:szCs w:val="20"/>
        </w:rPr>
        <w:br/>
        <w:t>9</w:t>
      </w:r>
      <w:r w:rsidR="006C392B" w:rsidRPr="006E3484">
        <w:rPr>
          <w:rFonts w:ascii="Times New Roman" w:eastAsia="Times New Roman" w:hAnsi="Times New Roman" w:cs="Times New Roman"/>
          <w:b/>
          <w:bCs/>
          <w:color w:val="0A0A0A"/>
          <w:sz w:val="24"/>
          <w:szCs w:val="20"/>
        </w:rPr>
        <w:t>. Stored equipment The Hall </w:t>
      </w:r>
      <w:r w:rsidR="006C392B" w:rsidRPr="006E3484">
        <w:rPr>
          <w:rFonts w:ascii="Times New Roman" w:eastAsia="Times New Roman" w:hAnsi="Times New Roman" w:cs="Times New Roman"/>
          <w:color w:val="0A0A0A"/>
          <w:sz w:val="24"/>
          <w:szCs w:val="20"/>
        </w:rPr>
        <w:t>accepts no responsibility for any stored equipment or other property brought onto or left at the premises and all liability for loss or damage is hereby excluded. All equipment and other property, other than that stored on the premises by agreement, must be removed at the end of each hiring or storage period.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may dispose of any such items 7 days thereafter at its discretion, by sale or otherwise on such terms and conditions as it thinks fit, and charge </w:t>
      </w:r>
      <w:r w:rsidR="006C392B" w:rsidRPr="006E3484">
        <w:rPr>
          <w:rFonts w:ascii="Times New Roman" w:eastAsia="Times New Roman" w:hAnsi="Times New Roman" w:cs="Times New Roman"/>
          <w:b/>
          <w:bCs/>
          <w:color w:val="0A0A0A"/>
          <w:sz w:val="24"/>
          <w:szCs w:val="20"/>
        </w:rPr>
        <w:t>the Hirer </w:t>
      </w:r>
      <w:r w:rsidR="006C392B" w:rsidRPr="006E3484">
        <w:rPr>
          <w:rFonts w:ascii="Times New Roman" w:eastAsia="Times New Roman" w:hAnsi="Times New Roman" w:cs="Times New Roman"/>
          <w:color w:val="0A0A0A"/>
          <w:sz w:val="24"/>
          <w:szCs w:val="20"/>
        </w:rPr>
        <w:t>daily storage fees and costs incurred in storing and selling or otherwise disposing of the same.</w:t>
      </w:r>
      <w:r w:rsidR="006C392B" w:rsidRPr="006E3484">
        <w:rPr>
          <w:rFonts w:ascii="Times New Roman" w:eastAsia="Times New Roman" w:hAnsi="Times New Roman" w:cs="Times New Roman"/>
          <w:color w:val="0A0A0A"/>
          <w:sz w:val="24"/>
          <w:szCs w:val="20"/>
        </w:rPr>
        <w:br/>
      </w:r>
      <w:r w:rsidRPr="006E3484">
        <w:rPr>
          <w:rFonts w:ascii="Times New Roman" w:eastAsia="Times New Roman" w:hAnsi="Times New Roman" w:cs="Times New Roman"/>
          <w:b/>
          <w:bCs/>
          <w:color w:val="0A0A0A"/>
          <w:sz w:val="24"/>
          <w:szCs w:val="20"/>
        </w:rPr>
        <w:t>10</w:t>
      </w:r>
      <w:r w:rsidR="0004060E" w:rsidRPr="006E3484">
        <w:rPr>
          <w:rFonts w:ascii="Times New Roman" w:eastAsia="Times New Roman" w:hAnsi="Times New Roman" w:cs="Times New Roman"/>
          <w:b/>
          <w:bCs/>
          <w:color w:val="0A0A0A"/>
          <w:sz w:val="24"/>
          <w:szCs w:val="20"/>
        </w:rPr>
        <w:t xml:space="preserve">. </w:t>
      </w:r>
      <w:r w:rsidR="006C392B" w:rsidRPr="006E3484">
        <w:rPr>
          <w:rFonts w:ascii="Times New Roman" w:eastAsia="Times New Roman" w:hAnsi="Times New Roman" w:cs="Times New Roman"/>
          <w:b/>
          <w:bCs/>
          <w:color w:val="0A0A0A"/>
          <w:sz w:val="24"/>
          <w:szCs w:val="20"/>
        </w:rPr>
        <w:t>NO alterations or additions </w:t>
      </w:r>
      <w:r w:rsidR="006C392B" w:rsidRPr="006E3484">
        <w:rPr>
          <w:rFonts w:ascii="Times New Roman" w:eastAsia="Times New Roman" w:hAnsi="Times New Roman" w:cs="Times New Roman"/>
          <w:color w:val="0A0A0A"/>
          <w:sz w:val="24"/>
          <w:szCs w:val="20"/>
        </w:rPr>
        <w:t>may be made to the premises, and </w:t>
      </w:r>
      <w:r w:rsidR="006C392B" w:rsidRPr="006E3484">
        <w:rPr>
          <w:rFonts w:ascii="Times New Roman" w:eastAsia="Times New Roman" w:hAnsi="Times New Roman" w:cs="Times New Roman"/>
          <w:b/>
          <w:bCs/>
          <w:color w:val="0A0A0A"/>
          <w:sz w:val="24"/>
          <w:szCs w:val="20"/>
        </w:rPr>
        <w:t>NO fixtures are to be installed </w:t>
      </w:r>
      <w:r w:rsidR="006C392B" w:rsidRPr="006E3484">
        <w:rPr>
          <w:rFonts w:ascii="Times New Roman" w:eastAsia="Times New Roman" w:hAnsi="Times New Roman" w:cs="Times New Roman"/>
          <w:color w:val="0A0A0A"/>
          <w:sz w:val="24"/>
          <w:szCs w:val="20"/>
        </w:rPr>
        <w:t>(or placards, decorations, or other articles be attached) in any way to any part of the premises without the prior written approval of </w:t>
      </w:r>
      <w:r w:rsidR="006C392B" w:rsidRPr="006E3484">
        <w:rPr>
          <w:rFonts w:ascii="Times New Roman" w:eastAsia="Times New Roman" w:hAnsi="Times New Roman" w:cs="Times New Roman"/>
          <w:b/>
          <w:bCs/>
          <w:color w:val="0A0A0A"/>
          <w:sz w:val="24"/>
          <w:szCs w:val="20"/>
        </w:rPr>
        <w:t>the Hall</w:t>
      </w:r>
      <w:r w:rsidR="006C392B" w:rsidRPr="006E3484">
        <w:rPr>
          <w:rFonts w:ascii="Times New Roman" w:eastAsia="Times New Roman" w:hAnsi="Times New Roman" w:cs="Times New Roman"/>
          <w:color w:val="0A0A0A"/>
          <w:sz w:val="24"/>
          <w:szCs w:val="20"/>
        </w:rPr>
        <w:t>. Any alteration, fixture or fitting, or attachment, so approved shall, at the discretion of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remain in the premises at the end of the hiring and become the property of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or, be removed by </w:t>
      </w:r>
      <w:r w:rsidR="006C392B" w:rsidRPr="006E3484">
        <w:rPr>
          <w:rFonts w:ascii="Times New Roman" w:eastAsia="Times New Roman" w:hAnsi="Times New Roman" w:cs="Times New Roman"/>
          <w:b/>
          <w:bCs/>
          <w:color w:val="0A0A0A"/>
          <w:sz w:val="24"/>
          <w:szCs w:val="20"/>
        </w:rPr>
        <w:t>the Hirer. The Hirer </w:t>
      </w:r>
      <w:r w:rsidR="006C392B" w:rsidRPr="006E3484">
        <w:rPr>
          <w:rFonts w:ascii="Times New Roman" w:eastAsia="Times New Roman" w:hAnsi="Times New Roman" w:cs="Times New Roman"/>
          <w:color w:val="0A0A0A"/>
          <w:sz w:val="24"/>
          <w:szCs w:val="20"/>
        </w:rPr>
        <w:t>must make good to the satisfaction of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any damage caused to the premises by such removal.</w:t>
      </w:r>
      <w:r w:rsidR="006C392B" w:rsidRPr="006E3484">
        <w:rPr>
          <w:rFonts w:ascii="Times New Roman" w:eastAsia="Times New Roman" w:hAnsi="Times New Roman" w:cs="Times New Roman"/>
          <w:color w:val="0A0A0A"/>
          <w:sz w:val="24"/>
          <w:szCs w:val="20"/>
        </w:rPr>
        <w:br/>
      </w:r>
      <w:r w:rsidR="00922014" w:rsidRPr="006E3484">
        <w:rPr>
          <w:rFonts w:ascii="Times New Roman" w:eastAsia="Times New Roman" w:hAnsi="Times New Roman" w:cs="Times New Roman"/>
          <w:b/>
          <w:bCs/>
          <w:color w:val="0A0A0A"/>
          <w:sz w:val="24"/>
          <w:szCs w:val="20"/>
        </w:rPr>
        <w:t>11.</w:t>
      </w:r>
      <w:r w:rsidR="006C392B" w:rsidRPr="006E3484">
        <w:rPr>
          <w:rFonts w:ascii="Times New Roman" w:eastAsia="Times New Roman" w:hAnsi="Times New Roman" w:cs="Times New Roman"/>
          <w:b/>
          <w:bCs/>
          <w:color w:val="0A0A0A"/>
          <w:sz w:val="24"/>
          <w:szCs w:val="20"/>
        </w:rPr>
        <w:t>Continuing hire</w:t>
      </w:r>
      <w:r w:rsidRPr="006E3484">
        <w:rPr>
          <w:rFonts w:ascii="Times New Roman" w:eastAsia="Times New Roman" w:hAnsi="Times New Roman" w:cs="Times New Roman"/>
          <w:b/>
          <w:bCs/>
          <w:color w:val="0A0A0A"/>
          <w:sz w:val="24"/>
          <w:szCs w:val="20"/>
        </w:rPr>
        <w:t>r</w:t>
      </w:r>
      <w:r w:rsidR="006C392B" w:rsidRPr="006E3484">
        <w:rPr>
          <w:rFonts w:ascii="Times New Roman" w:eastAsia="Times New Roman" w:hAnsi="Times New Roman" w:cs="Times New Roman"/>
          <w:b/>
          <w:bCs/>
          <w:color w:val="0A0A0A"/>
          <w:sz w:val="24"/>
          <w:szCs w:val="20"/>
        </w:rPr>
        <w:t>s</w:t>
      </w:r>
      <w:r w:rsidR="006C392B" w:rsidRPr="006E3484">
        <w:rPr>
          <w:rFonts w:ascii="Times New Roman" w:eastAsia="Times New Roman" w:hAnsi="Times New Roman" w:cs="Times New Roman"/>
          <w:b/>
          <w:bCs/>
          <w:color w:val="0A0A0A"/>
          <w:sz w:val="24"/>
          <w:szCs w:val="20"/>
        </w:rPr>
        <w:br/>
      </w:r>
      <w:r w:rsidR="006C392B" w:rsidRPr="006E3484">
        <w:rPr>
          <w:rFonts w:ascii="Times New Roman" w:eastAsia="Times New Roman" w:hAnsi="Times New Roman" w:cs="Times New Roman"/>
          <w:color w:val="0A0A0A"/>
          <w:sz w:val="24"/>
          <w:szCs w:val="20"/>
        </w:rPr>
        <w:t>Once a regular weekly hirer has signed a hire agreement subsequent use of the same facilities for the same purpose will be deemed to be governed by that hire agreement.</w:t>
      </w:r>
      <w:r w:rsidR="0004060E" w:rsidRPr="006E3484">
        <w:rPr>
          <w:rFonts w:ascii="Times New Roman" w:eastAsia="Times New Roman" w:hAnsi="Times New Roman" w:cs="Times New Roman"/>
          <w:color w:val="0A0A0A"/>
          <w:sz w:val="24"/>
          <w:szCs w:val="20"/>
        </w:rPr>
        <w:t xml:space="preserve">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reserves the right to give notice that specific hire dates otherwise considered booked will not be available in order to accommodate special requirements of other hirers from time to time. </w:t>
      </w:r>
      <w:r w:rsidR="006C392B" w:rsidRPr="006E3484">
        <w:rPr>
          <w:rFonts w:ascii="Times New Roman" w:eastAsia="Times New Roman" w:hAnsi="Times New Roman" w:cs="Times New Roman"/>
          <w:b/>
          <w:bCs/>
          <w:color w:val="0A0A0A"/>
          <w:sz w:val="24"/>
          <w:szCs w:val="20"/>
        </w:rPr>
        <w:t>The Hirer </w:t>
      </w:r>
      <w:r w:rsidR="006C392B" w:rsidRPr="006E3484">
        <w:rPr>
          <w:rFonts w:ascii="Times New Roman" w:eastAsia="Times New Roman" w:hAnsi="Times New Roman" w:cs="Times New Roman"/>
          <w:color w:val="0A0A0A"/>
          <w:sz w:val="24"/>
          <w:szCs w:val="20"/>
        </w:rPr>
        <w:t>may give notice that no hire is required for specific dates within the continuance. All notices to be in writing at least 10days in advance.</w:t>
      </w:r>
      <w:r w:rsidRPr="006E3484">
        <w:rPr>
          <w:rFonts w:ascii="Times New Roman" w:eastAsia="Times New Roman" w:hAnsi="Times New Roman" w:cs="Times New Roman"/>
          <w:b/>
          <w:bCs/>
          <w:color w:val="0A0A0A"/>
          <w:sz w:val="24"/>
          <w:szCs w:val="20"/>
        </w:rPr>
        <w:br/>
        <w:t>12</w:t>
      </w:r>
      <w:r w:rsidR="006C392B" w:rsidRPr="006E3484">
        <w:rPr>
          <w:rFonts w:ascii="Times New Roman" w:eastAsia="Times New Roman" w:hAnsi="Times New Roman" w:cs="Times New Roman"/>
          <w:b/>
          <w:bCs/>
          <w:color w:val="0A0A0A"/>
          <w:sz w:val="24"/>
          <w:szCs w:val="20"/>
        </w:rPr>
        <w:t>. Cancellation by the Hirer </w:t>
      </w:r>
      <w:r w:rsidR="006C392B" w:rsidRPr="006E3484">
        <w:rPr>
          <w:rFonts w:ascii="Times New Roman" w:eastAsia="Times New Roman" w:hAnsi="Times New Roman" w:cs="Times New Roman"/>
          <w:color w:val="0A0A0A"/>
          <w:sz w:val="24"/>
          <w:szCs w:val="20"/>
        </w:rPr>
        <w:t>If </w:t>
      </w:r>
      <w:r w:rsidR="006C392B" w:rsidRPr="006E3484">
        <w:rPr>
          <w:rFonts w:ascii="Times New Roman" w:eastAsia="Times New Roman" w:hAnsi="Times New Roman" w:cs="Times New Roman"/>
          <w:b/>
          <w:bCs/>
          <w:color w:val="0A0A0A"/>
          <w:sz w:val="24"/>
          <w:szCs w:val="20"/>
        </w:rPr>
        <w:t>the Hirer </w:t>
      </w:r>
      <w:r w:rsidR="006C392B" w:rsidRPr="006E3484">
        <w:rPr>
          <w:rFonts w:ascii="Times New Roman" w:eastAsia="Times New Roman" w:hAnsi="Times New Roman" w:cs="Times New Roman"/>
          <w:color w:val="0A0A0A"/>
          <w:sz w:val="24"/>
          <w:szCs w:val="20"/>
        </w:rPr>
        <w:t>cancels the booking before the date of the event and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is unable to conclude a replacement booking,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may, at its discretion, require a further payment of hire fees or withhold part of the special deposits and hire charge already paid.</w:t>
      </w:r>
      <w:r w:rsidRPr="006E3484">
        <w:rPr>
          <w:rFonts w:ascii="Times New Roman" w:eastAsia="Times New Roman" w:hAnsi="Times New Roman" w:cs="Times New Roman"/>
          <w:b/>
          <w:bCs/>
          <w:color w:val="0A0A0A"/>
          <w:sz w:val="24"/>
          <w:szCs w:val="20"/>
        </w:rPr>
        <w:br/>
        <w:t>13</w:t>
      </w:r>
      <w:r w:rsidR="006C392B" w:rsidRPr="006E3484">
        <w:rPr>
          <w:rFonts w:ascii="Times New Roman" w:eastAsia="Times New Roman" w:hAnsi="Times New Roman" w:cs="Times New Roman"/>
          <w:b/>
          <w:bCs/>
          <w:color w:val="0A0A0A"/>
          <w:sz w:val="24"/>
          <w:szCs w:val="20"/>
        </w:rPr>
        <w:t>. Cancellation by the Hall The Hall </w:t>
      </w:r>
      <w:r w:rsidR="006C392B" w:rsidRPr="006E3484">
        <w:rPr>
          <w:rFonts w:ascii="Times New Roman" w:eastAsia="Times New Roman" w:hAnsi="Times New Roman" w:cs="Times New Roman"/>
          <w:color w:val="0A0A0A"/>
          <w:sz w:val="24"/>
          <w:szCs w:val="20"/>
        </w:rPr>
        <w:t>reserves the right to cancel a hiring by written notice to </w:t>
      </w:r>
      <w:r w:rsidR="006C392B" w:rsidRPr="006E3484">
        <w:rPr>
          <w:rFonts w:ascii="Times New Roman" w:eastAsia="Times New Roman" w:hAnsi="Times New Roman" w:cs="Times New Roman"/>
          <w:b/>
          <w:bCs/>
          <w:color w:val="0A0A0A"/>
          <w:sz w:val="24"/>
          <w:szCs w:val="20"/>
        </w:rPr>
        <w:t>the Hirer</w:t>
      </w:r>
      <w:r w:rsidR="0004060E" w:rsidRPr="006E3484">
        <w:rPr>
          <w:rFonts w:ascii="Times New Roman" w:eastAsia="Times New Roman" w:hAnsi="Times New Roman" w:cs="Times New Roman"/>
          <w:b/>
          <w:bCs/>
          <w:color w:val="0A0A0A"/>
          <w:sz w:val="24"/>
          <w:szCs w:val="20"/>
        </w:rPr>
        <w:t>.</w:t>
      </w:r>
      <w:r w:rsidR="006C392B" w:rsidRPr="006E3484">
        <w:rPr>
          <w:rFonts w:ascii="Times New Roman" w:eastAsia="Times New Roman" w:hAnsi="Times New Roman" w:cs="Times New Roman"/>
          <w:b/>
          <w:bCs/>
          <w:color w:val="0A0A0A"/>
          <w:sz w:val="24"/>
          <w:szCs w:val="20"/>
        </w:rPr>
        <w:t> </w:t>
      </w:r>
      <w:r w:rsidR="006C392B" w:rsidRPr="006E3484">
        <w:rPr>
          <w:rFonts w:ascii="Times New Roman" w:eastAsia="Times New Roman" w:hAnsi="Times New Roman" w:cs="Times New Roman"/>
          <w:color w:val="0A0A0A"/>
          <w:sz w:val="24"/>
          <w:szCs w:val="20"/>
        </w:rPr>
        <w:t>In any such case </w:t>
      </w:r>
      <w:r w:rsidR="006C392B" w:rsidRPr="006E3484">
        <w:rPr>
          <w:rFonts w:ascii="Times New Roman" w:eastAsia="Times New Roman" w:hAnsi="Times New Roman" w:cs="Times New Roman"/>
          <w:b/>
          <w:bCs/>
          <w:color w:val="0A0A0A"/>
          <w:sz w:val="24"/>
          <w:szCs w:val="20"/>
        </w:rPr>
        <w:t>the Hirer </w:t>
      </w:r>
      <w:r w:rsidR="006C392B" w:rsidRPr="006E3484">
        <w:rPr>
          <w:rFonts w:ascii="Times New Roman" w:eastAsia="Times New Roman" w:hAnsi="Times New Roman" w:cs="Times New Roman"/>
          <w:color w:val="0A0A0A"/>
          <w:sz w:val="24"/>
          <w:szCs w:val="20"/>
        </w:rPr>
        <w:t>shall be entitled to a refund of any deposit or hire fees already paid, but </w:t>
      </w:r>
      <w:r w:rsidR="006C392B" w:rsidRPr="006E3484">
        <w:rPr>
          <w:rFonts w:ascii="Times New Roman" w:eastAsia="Times New Roman" w:hAnsi="Times New Roman" w:cs="Times New Roman"/>
          <w:b/>
          <w:bCs/>
          <w:color w:val="0A0A0A"/>
          <w:sz w:val="24"/>
          <w:szCs w:val="20"/>
        </w:rPr>
        <w:t>the Hall </w:t>
      </w:r>
      <w:r w:rsidR="006C392B" w:rsidRPr="006E3484">
        <w:rPr>
          <w:rFonts w:ascii="Times New Roman" w:eastAsia="Times New Roman" w:hAnsi="Times New Roman" w:cs="Times New Roman"/>
          <w:color w:val="0A0A0A"/>
          <w:sz w:val="24"/>
          <w:szCs w:val="20"/>
        </w:rPr>
        <w:t>shall not be liable for any resulting direct or indirect loss or damages whatsoever.</w:t>
      </w:r>
      <w:r w:rsidR="006C392B" w:rsidRPr="006E3484">
        <w:rPr>
          <w:rFonts w:ascii="Times New Roman" w:eastAsia="Times New Roman" w:hAnsi="Times New Roman" w:cs="Times New Roman"/>
          <w:color w:val="0A0A0A"/>
          <w:sz w:val="24"/>
          <w:szCs w:val="20"/>
        </w:rPr>
        <w:br/>
      </w:r>
      <w:r w:rsidRPr="006E3484">
        <w:rPr>
          <w:rFonts w:ascii="Times New Roman" w:eastAsia="Times New Roman" w:hAnsi="Times New Roman" w:cs="Times New Roman"/>
          <w:b/>
          <w:bCs/>
          <w:color w:val="0A0A0A"/>
          <w:sz w:val="24"/>
          <w:szCs w:val="20"/>
        </w:rPr>
        <w:t>14</w:t>
      </w:r>
      <w:r w:rsidR="006C392B" w:rsidRPr="006E3484">
        <w:rPr>
          <w:rFonts w:ascii="Times New Roman" w:eastAsia="Times New Roman" w:hAnsi="Times New Roman" w:cs="Times New Roman"/>
          <w:b/>
          <w:bCs/>
          <w:color w:val="0A0A0A"/>
          <w:sz w:val="24"/>
          <w:szCs w:val="20"/>
        </w:rPr>
        <w:t>. Restriction of benefit of the hire agreement</w:t>
      </w:r>
      <w:r w:rsidR="006C392B" w:rsidRPr="006E3484">
        <w:rPr>
          <w:rFonts w:ascii="Times New Roman" w:eastAsia="Times New Roman" w:hAnsi="Times New Roman" w:cs="Times New Roman"/>
          <w:b/>
          <w:bCs/>
          <w:color w:val="0A0A0A"/>
          <w:sz w:val="24"/>
          <w:szCs w:val="20"/>
        </w:rPr>
        <w:br/>
      </w:r>
      <w:r w:rsidR="006C392B" w:rsidRPr="006E3484">
        <w:rPr>
          <w:rFonts w:ascii="Times New Roman" w:eastAsia="Times New Roman" w:hAnsi="Times New Roman" w:cs="Times New Roman"/>
          <w:color w:val="0A0A0A"/>
          <w:sz w:val="24"/>
          <w:szCs w:val="20"/>
        </w:rPr>
        <w:t>None of the provisions of the hire agreement are intended to or will operate to confer any benefit pursuant to the Contracts (Rights of Third Parties) Act 1999 on a person who is not named as a party to this Hire Agreement. The hire agreement constitutes permission only to use the premises and confers no tenancy or other right of occupation on </w:t>
      </w:r>
      <w:r w:rsidR="0004060E" w:rsidRPr="006E3484">
        <w:rPr>
          <w:rFonts w:ascii="Times New Roman" w:eastAsia="Times New Roman" w:hAnsi="Times New Roman" w:cs="Times New Roman"/>
          <w:b/>
          <w:bCs/>
          <w:color w:val="0A0A0A"/>
          <w:sz w:val="24"/>
          <w:szCs w:val="20"/>
        </w:rPr>
        <w:t>the Hirer.</w:t>
      </w:r>
      <w:r w:rsidR="0004060E" w:rsidRPr="006E3484">
        <w:rPr>
          <w:rFonts w:ascii="Times New Roman" w:eastAsia="Times New Roman" w:hAnsi="Times New Roman" w:cs="Times New Roman"/>
          <w:b/>
          <w:bCs/>
          <w:color w:val="0A0A0A"/>
          <w:sz w:val="24"/>
          <w:szCs w:val="20"/>
        </w:rPr>
        <w:br/>
      </w:r>
      <w:r w:rsidRPr="006E3484">
        <w:rPr>
          <w:rFonts w:ascii="Times New Roman" w:eastAsia="Times New Roman" w:hAnsi="Times New Roman" w:cs="Times New Roman"/>
          <w:b/>
          <w:bCs/>
          <w:color w:val="0A0A0A"/>
          <w:sz w:val="24"/>
          <w:szCs w:val="20"/>
        </w:rPr>
        <w:t>15</w:t>
      </w:r>
      <w:r w:rsidR="006C392B" w:rsidRPr="006E3484">
        <w:rPr>
          <w:rFonts w:ascii="Times New Roman" w:eastAsia="Times New Roman" w:hAnsi="Times New Roman" w:cs="Times New Roman"/>
          <w:b/>
          <w:bCs/>
          <w:color w:val="0A0A0A"/>
          <w:sz w:val="24"/>
          <w:szCs w:val="20"/>
        </w:rPr>
        <w:t>. Hire Deposit Arrangements </w:t>
      </w:r>
      <w:r w:rsidR="006C392B" w:rsidRPr="006E3484">
        <w:rPr>
          <w:rFonts w:ascii="Times New Roman" w:eastAsia="Times New Roman" w:hAnsi="Times New Roman" w:cs="Times New Roman"/>
          <w:color w:val="0A0A0A"/>
          <w:sz w:val="24"/>
          <w:szCs w:val="20"/>
        </w:rPr>
        <w:t xml:space="preserve">A </w:t>
      </w:r>
      <w:r w:rsidR="00A872A3" w:rsidRPr="006E3484">
        <w:rPr>
          <w:rFonts w:ascii="Times New Roman" w:eastAsia="Times New Roman" w:hAnsi="Times New Roman" w:cs="Times New Roman"/>
          <w:color w:val="0A0A0A"/>
          <w:sz w:val="24"/>
          <w:szCs w:val="20"/>
        </w:rPr>
        <w:t>deposit of £1</w:t>
      </w:r>
      <w:r w:rsidR="00116E52">
        <w:rPr>
          <w:rFonts w:ascii="Times New Roman" w:eastAsia="Times New Roman" w:hAnsi="Times New Roman" w:cs="Times New Roman"/>
          <w:color w:val="0A0A0A"/>
          <w:sz w:val="24"/>
          <w:szCs w:val="20"/>
        </w:rPr>
        <w:t>5</w:t>
      </w:r>
      <w:r w:rsidR="00A872A3" w:rsidRPr="006E3484">
        <w:rPr>
          <w:rFonts w:ascii="Times New Roman" w:eastAsia="Times New Roman" w:hAnsi="Times New Roman" w:cs="Times New Roman"/>
          <w:color w:val="0A0A0A"/>
          <w:sz w:val="24"/>
          <w:szCs w:val="20"/>
        </w:rPr>
        <w:t xml:space="preserve">0.00 will </w:t>
      </w:r>
      <w:r w:rsidR="006C392B" w:rsidRPr="006E3484">
        <w:rPr>
          <w:rFonts w:ascii="Times New Roman" w:eastAsia="Times New Roman" w:hAnsi="Times New Roman" w:cs="Times New Roman"/>
          <w:color w:val="0A0A0A"/>
          <w:sz w:val="24"/>
          <w:szCs w:val="20"/>
        </w:rPr>
        <w:t>required from </w:t>
      </w:r>
      <w:r w:rsidR="006C392B" w:rsidRPr="006E3484">
        <w:rPr>
          <w:rFonts w:ascii="Times New Roman" w:eastAsia="Times New Roman" w:hAnsi="Times New Roman" w:cs="Times New Roman"/>
          <w:b/>
          <w:bCs/>
          <w:color w:val="0A0A0A"/>
          <w:sz w:val="24"/>
          <w:szCs w:val="20"/>
        </w:rPr>
        <w:t>the Hirer </w:t>
      </w:r>
      <w:r w:rsidR="006C392B" w:rsidRPr="006E3484">
        <w:rPr>
          <w:rFonts w:ascii="Times New Roman" w:eastAsia="Times New Roman" w:hAnsi="Times New Roman" w:cs="Times New Roman"/>
          <w:color w:val="0A0A0A"/>
          <w:sz w:val="24"/>
          <w:szCs w:val="20"/>
        </w:rPr>
        <w:t>for each individual event, which will be kept and not deposited by </w:t>
      </w:r>
      <w:r w:rsidR="006C392B" w:rsidRPr="006E3484">
        <w:rPr>
          <w:rFonts w:ascii="Times New Roman" w:eastAsia="Times New Roman" w:hAnsi="Times New Roman" w:cs="Times New Roman"/>
          <w:b/>
          <w:bCs/>
          <w:color w:val="0A0A0A"/>
          <w:sz w:val="24"/>
          <w:szCs w:val="20"/>
        </w:rPr>
        <w:t>the Hall</w:t>
      </w:r>
      <w:r w:rsidR="006C392B" w:rsidRPr="006E3484">
        <w:rPr>
          <w:rFonts w:ascii="Times New Roman" w:eastAsia="Times New Roman" w:hAnsi="Times New Roman" w:cs="Times New Roman"/>
          <w:color w:val="0A0A0A"/>
          <w:sz w:val="24"/>
          <w:szCs w:val="20"/>
        </w:rPr>
        <w:t>. At the conclusion of the Hire Agreement, </w:t>
      </w:r>
      <w:r w:rsidR="00A872A3" w:rsidRPr="006E3484">
        <w:rPr>
          <w:rFonts w:ascii="Times New Roman" w:eastAsia="Times New Roman" w:hAnsi="Times New Roman" w:cs="Times New Roman"/>
          <w:b/>
          <w:bCs/>
          <w:color w:val="0A0A0A"/>
          <w:sz w:val="24"/>
          <w:szCs w:val="20"/>
        </w:rPr>
        <w:t>the caretaker</w:t>
      </w:r>
      <w:r w:rsidR="006C392B" w:rsidRPr="006E3484">
        <w:rPr>
          <w:rFonts w:ascii="Times New Roman" w:eastAsia="Times New Roman" w:hAnsi="Times New Roman" w:cs="Times New Roman"/>
          <w:b/>
          <w:bCs/>
          <w:color w:val="0A0A0A"/>
          <w:sz w:val="24"/>
          <w:szCs w:val="20"/>
        </w:rPr>
        <w:t> </w:t>
      </w:r>
      <w:r w:rsidR="006C392B" w:rsidRPr="006E3484">
        <w:rPr>
          <w:rFonts w:ascii="Times New Roman" w:eastAsia="Times New Roman" w:hAnsi="Times New Roman" w:cs="Times New Roman"/>
          <w:color w:val="0A0A0A"/>
          <w:sz w:val="24"/>
          <w:szCs w:val="20"/>
        </w:rPr>
        <w:t>shall visually check that premises and ensure all the above relevant clauses have been carried out and completed, and that no damage has been caused during the agreement period. If </w:t>
      </w:r>
      <w:r w:rsidR="00A872A3" w:rsidRPr="006E3484">
        <w:rPr>
          <w:rFonts w:ascii="Times New Roman" w:eastAsia="Times New Roman" w:hAnsi="Times New Roman" w:cs="Times New Roman"/>
          <w:b/>
          <w:bCs/>
          <w:color w:val="0A0A0A"/>
          <w:sz w:val="24"/>
          <w:szCs w:val="20"/>
        </w:rPr>
        <w:t>the caretaker</w:t>
      </w:r>
      <w:r w:rsidR="006C392B" w:rsidRPr="006E3484">
        <w:rPr>
          <w:rFonts w:ascii="Times New Roman" w:eastAsia="Times New Roman" w:hAnsi="Times New Roman" w:cs="Times New Roman"/>
          <w:b/>
          <w:bCs/>
          <w:color w:val="0A0A0A"/>
          <w:sz w:val="24"/>
          <w:szCs w:val="20"/>
        </w:rPr>
        <w:t> </w:t>
      </w:r>
      <w:r w:rsidR="006C392B" w:rsidRPr="006E3484">
        <w:rPr>
          <w:rFonts w:ascii="Times New Roman" w:eastAsia="Times New Roman" w:hAnsi="Times New Roman" w:cs="Times New Roman"/>
          <w:color w:val="0A0A0A"/>
          <w:sz w:val="24"/>
          <w:szCs w:val="20"/>
        </w:rPr>
        <w:t>decides that any of the above clauses have not been completed to a satisfactory standard or any damage has been caused, the cost of which shall be taken from the deposit.</w:t>
      </w:r>
    </w:p>
    <w:p w14:paraId="672C2DF6" w14:textId="77777777" w:rsidR="0093242C" w:rsidRPr="006E3484" w:rsidRDefault="0093242C" w:rsidP="00922014">
      <w:pPr>
        <w:spacing w:after="0"/>
        <w:rPr>
          <w:rFonts w:ascii="Times New Roman" w:hAnsi="Times New Roman" w:cs="Times New Roman"/>
          <w:sz w:val="24"/>
          <w:szCs w:val="20"/>
        </w:rPr>
      </w:pPr>
    </w:p>
    <w:sectPr w:rsidR="0093242C" w:rsidRPr="006E3484" w:rsidSect="006E3484">
      <w:pgSz w:w="12240" w:h="15840"/>
      <w:pgMar w:top="567" w:right="474"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13E2"/>
    <w:multiLevelType w:val="multilevel"/>
    <w:tmpl w:val="F898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0477C"/>
    <w:multiLevelType w:val="multilevel"/>
    <w:tmpl w:val="67BE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8E2525"/>
    <w:multiLevelType w:val="multilevel"/>
    <w:tmpl w:val="2D96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B874A4"/>
    <w:multiLevelType w:val="multilevel"/>
    <w:tmpl w:val="00FE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0301887">
    <w:abstractNumId w:val="2"/>
  </w:num>
  <w:num w:numId="2" w16cid:durableId="1178351806">
    <w:abstractNumId w:val="3"/>
  </w:num>
  <w:num w:numId="3" w16cid:durableId="1072889993">
    <w:abstractNumId w:val="1"/>
  </w:num>
  <w:num w:numId="4" w16cid:durableId="183202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2B"/>
    <w:rsid w:val="0004060E"/>
    <w:rsid w:val="00116E52"/>
    <w:rsid w:val="001328CC"/>
    <w:rsid w:val="002A29C1"/>
    <w:rsid w:val="002B4A75"/>
    <w:rsid w:val="00327A49"/>
    <w:rsid w:val="00467DA7"/>
    <w:rsid w:val="0053546E"/>
    <w:rsid w:val="006C392B"/>
    <w:rsid w:val="006E3484"/>
    <w:rsid w:val="00741D21"/>
    <w:rsid w:val="00922014"/>
    <w:rsid w:val="0093242C"/>
    <w:rsid w:val="00A872A3"/>
    <w:rsid w:val="00B959E3"/>
    <w:rsid w:val="00DE6CBD"/>
    <w:rsid w:val="00DF76EA"/>
    <w:rsid w:val="00E33537"/>
    <w:rsid w:val="00FA4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899E"/>
  <w15:docId w15:val="{5A184734-0D74-4CFB-9840-2E482B85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2C"/>
  </w:style>
  <w:style w:type="paragraph" w:styleId="Heading4">
    <w:name w:val="heading 4"/>
    <w:basedOn w:val="Normal"/>
    <w:link w:val="Heading4Char"/>
    <w:uiPriority w:val="9"/>
    <w:qFormat/>
    <w:rsid w:val="006C39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392B"/>
    <w:rPr>
      <w:rFonts w:ascii="Times New Roman" w:eastAsia="Times New Roman" w:hAnsi="Times New Roman" w:cs="Times New Roman"/>
      <w:b/>
      <w:bCs/>
      <w:sz w:val="24"/>
      <w:szCs w:val="24"/>
    </w:rPr>
  </w:style>
  <w:style w:type="character" w:styleId="Emphasis">
    <w:name w:val="Emphasis"/>
    <w:basedOn w:val="DefaultParagraphFont"/>
    <w:uiPriority w:val="20"/>
    <w:qFormat/>
    <w:rsid w:val="006C3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138238">
      <w:bodyDiv w:val="1"/>
      <w:marLeft w:val="0"/>
      <w:marRight w:val="0"/>
      <w:marTop w:val="0"/>
      <w:marBottom w:val="0"/>
      <w:divBdr>
        <w:top w:val="none" w:sz="0" w:space="0" w:color="auto"/>
        <w:left w:val="none" w:sz="0" w:space="0" w:color="auto"/>
        <w:bottom w:val="none" w:sz="0" w:space="0" w:color="auto"/>
        <w:right w:val="none" w:sz="0" w:space="0" w:color="auto"/>
      </w:divBdr>
      <w:divsChild>
        <w:div w:id="885533342">
          <w:marLeft w:val="0"/>
          <w:marRight w:val="0"/>
          <w:marTop w:val="0"/>
          <w:marBottom w:val="0"/>
          <w:divBdr>
            <w:top w:val="none" w:sz="0" w:space="0" w:color="auto"/>
            <w:left w:val="none" w:sz="0" w:space="0" w:color="auto"/>
            <w:bottom w:val="none" w:sz="0" w:space="0" w:color="auto"/>
            <w:right w:val="none" w:sz="0" w:space="0" w:color="auto"/>
          </w:divBdr>
          <w:divsChild>
            <w:div w:id="211618114">
              <w:marLeft w:val="374"/>
              <w:marRight w:val="374"/>
              <w:marTop w:val="0"/>
              <w:marBottom w:val="0"/>
              <w:divBdr>
                <w:top w:val="none" w:sz="0" w:space="0" w:color="auto"/>
                <w:left w:val="none" w:sz="0" w:space="0" w:color="auto"/>
                <w:bottom w:val="none" w:sz="0" w:space="0" w:color="auto"/>
                <w:right w:val="none" w:sz="0" w:space="0" w:color="auto"/>
              </w:divBdr>
              <w:divsChild>
                <w:div w:id="1894582369">
                  <w:marLeft w:val="4114"/>
                  <w:marRight w:val="0"/>
                  <w:marTop w:val="0"/>
                  <w:marBottom w:val="0"/>
                  <w:divBdr>
                    <w:top w:val="none" w:sz="0" w:space="0" w:color="auto"/>
                    <w:left w:val="none" w:sz="0" w:space="0" w:color="auto"/>
                    <w:bottom w:val="none" w:sz="0" w:space="0" w:color="auto"/>
                    <w:right w:val="none" w:sz="0" w:space="0" w:color="auto"/>
                  </w:divBdr>
                  <w:divsChild>
                    <w:div w:id="13169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934E-13A6-40C2-BCCF-E4580F42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Dipa Haria</cp:lastModifiedBy>
  <cp:revision>5</cp:revision>
  <cp:lastPrinted>2018-03-26T09:54:00Z</cp:lastPrinted>
  <dcterms:created xsi:type="dcterms:W3CDTF">2018-04-04T10:33:00Z</dcterms:created>
  <dcterms:modified xsi:type="dcterms:W3CDTF">2023-02-20T11:47:00Z</dcterms:modified>
</cp:coreProperties>
</file>